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20"/>
        <w:tblW w:w="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286"/>
      </w:tblGrid>
      <w:tr w:rsidR="00117DD5" w:rsidRPr="000757AF" w:rsidTr="002A1FFC">
        <w:trPr>
          <w:trHeight w:val="322"/>
        </w:trPr>
        <w:tc>
          <w:tcPr>
            <w:tcW w:w="286" w:type="dxa"/>
            <w:vMerge w:val="restart"/>
          </w:tcPr>
          <w:p w:rsidR="00117DD5" w:rsidRPr="002A1FFC" w:rsidRDefault="00117DD5" w:rsidP="002A1FFC">
            <w:pPr>
              <w:spacing w:after="0" w:line="240" w:lineRule="auto"/>
              <w:rPr>
                <w:rFonts w:ascii="Times New Roman" w:hAnsi="Times New Roman"/>
                <w:color w:val="757575"/>
                <w:sz w:val="28"/>
                <w:szCs w:val="28"/>
                <w:lang w:eastAsia="ru-RU"/>
              </w:rPr>
            </w:pPr>
          </w:p>
        </w:tc>
      </w:tr>
      <w:tr w:rsidR="00117DD5" w:rsidRPr="000757AF" w:rsidTr="002A1FFC">
        <w:trPr>
          <w:trHeight w:val="322"/>
        </w:trPr>
        <w:tc>
          <w:tcPr>
            <w:tcW w:w="0" w:type="auto"/>
            <w:vMerge/>
          </w:tcPr>
          <w:p w:rsidR="00117DD5" w:rsidRPr="002A1FFC" w:rsidRDefault="00117DD5" w:rsidP="002A1FFC">
            <w:pPr>
              <w:spacing w:after="0" w:line="240" w:lineRule="auto"/>
              <w:rPr>
                <w:rFonts w:ascii="Times New Roman" w:hAnsi="Times New Roman"/>
                <w:color w:val="757575"/>
                <w:sz w:val="28"/>
                <w:szCs w:val="28"/>
                <w:lang w:eastAsia="ru-RU"/>
              </w:rPr>
            </w:pPr>
          </w:p>
        </w:tc>
      </w:tr>
      <w:tr w:rsidR="00117DD5" w:rsidRPr="000757AF" w:rsidTr="002A1FFC">
        <w:trPr>
          <w:trHeight w:val="322"/>
        </w:trPr>
        <w:tc>
          <w:tcPr>
            <w:tcW w:w="0" w:type="auto"/>
            <w:vMerge/>
          </w:tcPr>
          <w:p w:rsidR="00117DD5" w:rsidRPr="002A1FFC" w:rsidRDefault="00117DD5" w:rsidP="002A1FFC">
            <w:pPr>
              <w:spacing w:after="0" w:line="240" w:lineRule="auto"/>
              <w:rPr>
                <w:rFonts w:ascii="Times New Roman" w:hAnsi="Times New Roman"/>
                <w:color w:val="757575"/>
                <w:sz w:val="28"/>
                <w:szCs w:val="28"/>
                <w:lang w:eastAsia="ru-RU"/>
              </w:rPr>
            </w:pPr>
          </w:p>
        </w:tc>
      </w:tr>
    </w:tbl>
    <w:p w:rsidR="00117DD5" w:rsidRDefault="00BC5305" w:rsidP="00117DD5">
      <w:pPr>
        <w:jc w:val="center"/>
        <w:rPr>
          <w:rFonts w:ascii="Times New Roman" w:hAnsi="Times New Roman"/>
          <w:color w:val="000000"/>
          <w:sz w:val="28"/>
          <w:szCs w:val="28"/>
          <w:lang w:eastAsia="ru-RU"/>
        </w:rPr>
      </w:pPr>
      <w:r w:rsidRPr="00D92C24">
        <w:rPr>
          <w:rFonts w:ascii="Times New Roman" w:hAnsi="Times New Roman"/>
          <w:b/>
          <w:color w:val="000000"/>
          <w:sz w:val="28"/>
          <w:szCs w:val="28"/>
          <w:lang w:eastAsia="ru-RU"/>
        </w:rPr>
        <w:t>КАРТОТЕКА ДИДАКТИЧЕСКИХ ИГР ПО ПДД</w:t>
      </w:r>
      <w:r w:rsidRPr="00D92C24">
        <w:rPr>
          <w:rFonts w:ascii="Times New Roman" w:hAnsi="Times New Roman"/>
          <w:b/>
          <w:color w:val="000000"/>
          <w:sz w:val="28"/>
          <w:szCs w:val="28"/>
          <w:lang w:eastAsia="ru-RU"/>
        </w:rPr>
        <w:br/>
        <w:t>(ДЛЯ ДЕТЕЙ СТАРШЕГО ДОШКОЛЬНОГО ВОЗРАСТА)</w:t>
      </w:r>
      <w:r w:rsidRPr="00D92C24">
        <w:rPr>
          <w:rFonts w:ascii="Times New Roman" w:hAnsi="Times New Roman"/>
          <w:b/>
          <w:color w:val="000000"/>
          <w:sz w:val="28"/>
          <w:szCs w:val="28"/>
          <w:lang w:eastAsia="ru-RU"/>
        </w:rPr>
        <w:br/>
      </w:r>
      <w:r w:rsidR="00117DD5">
        <w:rPr>
          <w:rFonts w:ascii="Times New Roman" w:hAnsi="Times New Roman"/>
          <w:color w:val="000000"/>
          <w:sz w:val="28"/>
          <w:szCs w:val="28"/>
          <w:lang w:eastAsia="ru-RU"/>
        </w:rPr>
        <w:t>Подготовила: ст. воспитатель Волгина Т.В.</w:t>
      </w:r>
    </w:p>
    <w:p w:rsidR="00BC5305" w:rsidRDefault="00BC5305" w:rsidP="00117DD5">
      <w:pPr>
        <w:jc w:val="center"/>
        <w:rPr>
          <w:rFonts w:ascii="Times New Roman" w:hAnsi="Times New Roman"/>
          <w:color w:val="000000"/>
          <w:sz w:val="28"/>
          <w:szCs w:val="28"/>
          <w:lang w:eastAsia="ru-RU"/>
        </w:rPr>
      </w:pPr>
      <w:r w:rsidRPr="00281007">
        <w:rPr>
          <w:rFonts w:ascii="Times New Roman" w:hAnsi="Times New Roman"/>
          <w:color w:val="000000"/>
          <w:sz w:val="28"/>
          <w:szCs w:val="28"/>
          <w:lang w:eastAsia="ru-RU"/>
        </w:rPr>
        <w:br/>
      </w:r>
      <w:r w:rsidRPr="00117DD5">
        <w:rPr>
          <w:rFonts w:ascii="Times New Roman" w:hAnsi="Times New Roman"/>
          <w:b/>
          <w:color w:val="000000"/>
          <w:sz w:val="40"/>
          <w:szCs w:val="40"/>
          <w:lang w:eastAsia="ru-RU"/>
        </w:rPr>
        <w:t>"ТЕРЕМОК"</w:t>
      </w:r>
      <w:r w:rsidRPr="00117DD5">
        <w:rPr>
          <w:rFonts w:ascii="Times New Roman" w:hAnsi="Times New Roman"/>
          <w:b/>
          <w:color w:val="000000"/>
          <w:sz w:val="40"/>
          <w:szCs w:val="40"/>
          <w:lang w:eastAsia="ru-RU"/>
        </w:rPr>
        <w:br/>
      </w:r>
      <w:r w:rsidRPr="00281007">
        <w:rPr>
          <w:rFonts w:ascii="Times New Roman" w:hAnsi="Times New Roman"/>
          <w:color w:val="000000"/>
          <w:sz w:val="28"/>
          <w:szCs w:val="28"/>
          <w:lang w:eastAsia="ru-RU"/>
        </w:rPr>
        <w:t>Цель игры: Учить детей различать дорожные знаки для водителей (велосипедистов) и пешеходов. Закрепить знания дете</w:t>
      </w:r>
      <w:r>
        <w:rPr>
          <w:rFonts w:ascii="Times New Roman" w:hAnsi="Times New Roman"/>
          <w:color w:val="000000"/>
          <w:sz w:val="28"/>
          <w:szCs w:val="28"/>
          <w:lang w:eastAsia="ru-RU"/>
        </w:rPr>
        <w:t>й о предупреждающих знаках: «Же</w:t>
      </w:r>
      <w:r w:rsidRPr="00281007">
        <w:rPr>
          <w:rFonts w:ascii="Times New Roman" w:hAnsi="Times New Roman"/>
          <w:color w:val="000000"/>
          <w:sz w:val="28"/>
          <w:szCs w:val="28"/>
          <w:lang w:eastAsia="ru-RU"/>
        </w:rPr>
        <w:t>лезнодорожный переезд», «Дети», «Опасный поворот»; запреща</w:t>
      </w:r>
      <w:r>
        <w:rPr>
          <w:rFonts w:ascii="Times New Roman" w:hAnsi="Times New Roman"/>
          <w:color w:val="000000"/>
          <w:sz w:val="28"/>
          <w:szCs w:val="28"/>
          <w:lang w:eastAsia="ru-RU"/>
        </w:rPr>
        <w:t>ю</w:t>
      </w:r>
      <w:r w:rsidRPr="00281007">
        <w:rPr>
          <w:rFonts w:ascii="Times New Roman" w:hAnsi="Times New Roman"/>
          <w:color w:val="000000"/>
          <w:sz w:val="28"/>
          <w:szCs w:val="28"/>
          <w:lang w:eastAsia="ru-RU"/>
        </w:rPr>
        <w:t>щих знаках: «Въезд запрещен (</w:t>
      </w:r>
      <w:r>
        <w:rPr>
          <w:rFonts w:ascii="Times New Roman" w:hAnsi="Times New Roman"/>
          <w:color w:val="000000"/>
          <w:sz w:val="28"/>
          <w:szCs w:val="28"/>
          <w:lang w:eastAsia="ru-RU"/>
        </w:rPr>
        <w:t>велосипедисту, водителю)», «Дви</w:t>
      </w:r>
      <w:r w:rsidRPr="00281007">
        <w:rPr>
          <w:rFonts w:ascii="Times New Roman" w:hAnsi="Times New Roman"/>
          <w:color w:val="000000"/>
          <w:sz w:val="28"/>
          <w:szCs w:val="28"/>
          <w:lang w:eastAsia="ru-RU"/>
        </w:rPr>
        <w:t>жение на велосипедах запр</w:t>
      </w:r>
      <w:r>
        <w:rPr>
          <w:rFonts w:ascii="Times New Roman" w:hAnsi="Times New Roman"/>
          <w:color w:val="000000"/>
          <w:sz w:val="28"/>
          <w:szCs w:val="28"/>
          <w:lang w:eastAsia="ru-RU"/>
        </w:rPr>
        <w:t>ещено», «Проход закрыт»; предпи</w:t>
      </w:r>
      <w:r w:rsidRPr="00281007">
        <w:rPr>
          <w:rFonts w:ascii="Times New Roman" w:hAnsi="Times New Roman"/>
          <w:color w:val="000000"/>
          <w:sz w:val="28"/>
          <w:szCs w:val="28"/>
          <w:lang w:eastAsia="ru-RU"/>
        </w:rPr>
        <w:t>сывающих знаках: «Обязатель</w:t>
      </w:r>
      <w:r>
        <w:rPr>
          <w:rFonts w:ascii="Times New Roman" w:hAnsi="Times New Roman"/>
          <w:color w:val="000000"/>
          <w:sz w:val="28"/>
          <w:szCs w:val="28"/>
          <w:lang w:eastAsia="ru-RU"/>
        </w:rPr>
        <w:t>ное направление движения», «Пря</w:t>
      </w:r>
      <w:r w:rsidRPr="00281007">
        <w:rPr>
          <w:rFonts w:ascii="Times New Roman" w:hAnsi="Times New Roman"/>
          <w:color w:val="000000"/>
          <w:sz w:val="28"/>
          <w:szCs w:val="28"/>
          <w:lang w:eastAsia="ru-RU"/>
        </w:rPr>
        <w:t>мо», «Направо», «Налево», «Круговое движение», «Велосипедная дорожка»; информационно-указательных знаках: «Место стоянки», «Пешеходный переход»; знаках сервиса: «Пункт первой медицинской помощи», «Телефо</w:t>
      </w:r>
      <w:r>
        <w:rPr>
          <w:rFonts w:ascii="Times New Roman" w:hAnsi="Times New Roman"/>
          <w:color w:val="000000"/>
          <w:sz w:val="28"/>
          <w:szCs w:val="28"/>
          <w:lang w:eastAsia="ru-RU"/>
        </w:rPr>
        <w:t>н», «Пункт питания», «Автозапра</w:t>
      </w:r>
      <w:r w:rsidRPr="00281007">
        <w:rPr>
          <w:rFonts w:ascii="Times New Roman" w:hAnsi="Times New Roman"/>
          <w:color w:val="000000"/>
          <w:sz w:val="28"/>
          <w:szCs w:val="28"/>
          <w:lang w:eastAsia="ru-RU"/>
        </w:rPr>
        <w:t>вочная станция», «Техническое обслуживание автомобилей». Воспитывать внимание, навыки осознанного использования знания правил дорожного движения в повседневной жизни.</w:t>
      </w:r>
      <w:r w:rsidRPr="00281007">
        <w:rPr>
          <w:rFonts w:ascii="Times New Roman" w:hAnsi="Times New Roman"/>
          <w:color w:val="000000"/>
          <w:sz w:val="28"/>
          <w:szCs w:val="28"/>
          <w:lang w:eastAsia="ru-RU"/>
        </w:rPr>
        <w:br/>
        <w:t>Материал: картонные круги с изображениями дорожных знаков; бумажный конверт с вырезанным в нем окошком; палочка. </w:t>
      </w:r>
      <w:r w:rsidRPr="00281007">
        <w:rPr>
          <w:rFonts w:ascii="Times New Roman" w:hAnsi="Times New Roman"/>
          <w:color w:val="000000"/>
          <w:sz w:val="28"/>
          <w:szCs w:val="28"/>
          <w:lang w:eastAsia="ru-RU"/>
        </w:rPr>
        <w:br/>
        <w:t>Ход игры Воспитатель вставляет в конверт круг, на котором нарисовано несколько знаков, и закрепляет его с помощью палочки. Затем он передвигает круг так, чтобы в окошке появлялись разные знаки. Дети называют каждый знак и объясняют его назначение.</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0222E4">
        <w:rPr>
          <w:rFonts w:ascii="Times New Roman" w:hAnsi="Times New Roman"/>
          <w:b/>
          <w:color w:val="000000"/>
          <w:sz w:val="44"/>
          <w:szCs w:val="44"/>
          <w:lang w:eastAsia="ru-RU"/>
        </w:rPr>
        <w:t>"УГАДАЙ, КАКОЙ ЗНАК" </w:t>
      </w:r>
      <w:r w:rsidRPr="000222E4">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t>Цель игры: Учить детей различать дорожные знаки. Закреплять знания детей о правилах дорожного движения. Воспитывать умение само</w:t>
      </w:r>
      <w:r>
        <w:rPr>
          <w:rFonts w:ascii="Times New Roman" w:hAnsi="Times New Roman"/>
          <w:color w:val="000000"/>
          <w:sz w:val="28"/>
          <w:szCs w:val="28"/>
          <w:lang w:eastAsia="ru-RU"/>
        </w:rPr>
        <w:t>стоятельно пользоваться получен</w:t>
      </w:r>
      <w:r w:rsidRPr="00281007">
        <w:rPr>
          <w:rFonts w:ascii="Times New Roman" w:hAnsi="Times New Roman"/>
          <w:color w:val="000000"/>
          <w:sz w:val="28"/>
          <w:szCs w:val="28"/>
          <w:lang w:eastAsia="ru-RU"/>
        </w:rPr>
        <w:t>ными знаниями в повседневной жизни.</w:t>
      </w:r>
      <w:r w:rsidRPr="00281007">
        <w:rPr>
          <w:rFonts w:ascii="Times New Roman" w:hAnsi="Times New Roman"/>
          <w:color w:val="000000"/>
          <w:sz w:val="28"/>
          <w:szCs w:val="28"/>
          <w:lang w:eastAsia="ru-RU"/>
        </w:rPr>
        <w:br/>
        <w:t>Материал: кубики с наклеенными на них дорожными знаками: предупреждающими, запрещающими, информационно - указательными и знаками сервиса. </w:t>
      </w:r>
      <w:r w:rsidRPr="00281007">
        <w:rPr>
          <w:rFonts w:ascii="Times New Roman" w:hAnsi="Times New Roman"/>
          <w:color w:val="000000"/>
          <w:sz w:val="28"/>
          <w:szCs w:val="28"/>
          <w:lang w:eastAsia="ru-RU"/>
        </w:rPr>
        <w:br/>
        <w:t>Ход игры: </w:t>
      </w:r>
      <w:r w:rsidRPr="00281007">
        <w:rPr>
          <w:rFonts w:ascii="Times New Roman" w:hAnsi="Times New Roman"/>
          <w:color w:val="000000"/>
          <w:sz w:val="28"/>
          <w:szCs w:val="28"/>
          <w:lang w:eastAsia="ru-RU"/>
        </w:rPr>
        <w:br/>
        <w:t>Первый вариант. Ведущий приглашает детей по очереди к столу, где лежат кубики. Ребенок берет кубик, на</w:t>
      </w:r>
      <w:r>
        <w:rPr>
          <w:rFonts w:ascii="Times New Roman" w:hAnsi="Times New Roman"/>
          <w:color w:val="000000"/>
          <w:sz w:val="28"/>
          <w:szCs w:val="28"/>
          <w:lang w:eastAsia="ru-RU"/>
        </w:rPr>
        <w:t>зывает знак и подходит к тем де</w:t>
      </w:r>
      <w:r w:rsidRPr="00281007">
        <w:rPr>
          <w:rFonts w:ascii="Times New Roman" w:hAnsi="Times New Roman"/>
          <w:color w:val="000000"/>
          <w:sz w:val="28"/>
          <w:szCs w:val="28"/>
          <w:lang w:eastAsia="ru-RU"/>
        </w:rPr>
        <w:t>тям, у которых уже есть знаки этой группы. </w:t>
      </w:r>
      <w:r w:rsidRPr="00281007">
        <w:rPr>
          <w:rFonts w:ascii="Times New Roman" w:hAnsi="Times New Roman"/>
          <w:color w:val="000000"/>
          <w:sz w:val="28"/>
          <w:szCs w:val="28"/>
          <w:lang w:eastAsia="ru-RU"/>
        </w:rPr>
        <w:br/>
        <w:t xml:space="preserve">Второй вариант. Ведущий называет знак. Дети </w:t>
      </w:r>
      <w:r>
        <w:rPr>
          <w:rFonts w:ascii="Times New Roman" w:hAnsi="Times New Roman"/>
          <w:color w:val="000000"/>
          <w:sz w:val="28"/>
          <w:szCs w:val="28"/>
          <w:lang w:eastAsia="ru-RU"/>
        </w:rPr>
        <w:t>находят этот знак на своих куби</w:t>
      </w:r>
      <w:r w:rsidRPr="00281007">
        <w:rPr>
          <w:rFonts w:ascii="Times New Roman" w:hAnsi="Times New Roman"/>
          <w:color w:val="000000"/>
          <w:sz w:val="28"/>
          <w:szCs w:val="28"/>
          <w:lang w:eastAsia="ru-RU"/>
        </w:rPr>
        <w:t>ках, показывают его и рассказывают, что он означает.</w:t>
      </w:r>
      <w:r w:rsidRPr="00281007">
        <w:rPr>
          <w:rFonts w:ascii="Times New Roman" w:hAnsi="Times New Roman"/>
          <w:color w:val="000000"/>
          <w:sz w:val="28"/>
          <w:szCs w:val="28"/>
          <w:lang w:eastAsia="ru-RU"/>
        </w:rPr>
        <w:br/>
        <w:t>Третий вариант. Играющим раздают кубики. Дети внимательно изучают их. Далее каждый ребенок рассказывает о своем знаке, не называя его, а все остальные отгадывают знак по описанию.</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lastRenderedPageBreak/>
        <w:t>Примечание. Кубики</w:t>
      </w:r>
      <w:r>
        <w:rPr>
          <w:rFonts w:ascii="Times New Roman" w:hAnsi="Times New Roman"/>
          <w:color w:val="000000"/>
          <w:sz w:val="28"/>
          <w:szCs w:val="28"/>
          <w:lang w:eastAsia="ru-RU"/>
        </w:rPr>
        <w:t xml:space="preserve"> можно рекомендовать для индиви</w:t>
      </w:r>
      <w:r w:rsidRPr="00281007">
        <w:rPr>
          <w:rFonts w:ascii="Times New Roman" w:hAnsi="Times New Roman"/>
          <w:color w:val="000000"/>
          <w:sz w:val="28"/>
          <w:szCs w:val="28"/>
          <w:lang w:eastAsia="ru-RU"/>
        </w:rPr>
        <w:t>дуальной работы с детьми в детском саду и в семье, а также для их самостоятельных игр.</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0222E4">
        <w:rPr>
          <w:rFonts w:ascii="Times New Roman" w:hAnsi="Times New Roman"/>
          <w:b/>
          <w:color w:val="000000"/>
          <w:sz w:val="44"/>
          <w:szCs w:val="44"/>
          <w:lang w:eastAsia="ru-RU"/>
        </w:rPr>
        <w:t>"УЛИЦА ГОРОДА" </w:t>
      </w:r>
      <w:r w:rsidRPr="000222E4">
        <w:rPr>
          <w:rFonts w:ascii="Times New Roman" w:hAnsi="Times New Roman"/>
          <w:b/>
          <w:color w:val="000000"/>
          <w:sz w:val="44"/>
          <w:szCs w:val="44"/>
          <w:lang w:eastAsia="ru-RU"/>
        </w:rPr>
        <w:br/>
      </w:r>
      <w:r w:rsidRPr="00281007">
        <w:rPr>
          <w:rFonts w:ascii="Times New Roman" w:hAnsi="Times New Roman"/>
          <w:color w:val="000000"/>
          <w:sz w:val="28"/>
          <w:szCs w:val="28"/>
          <w:lang w:eastAsia="ru-RU"/>
        </w:rPr>
        <w:t>Цель игры: Уточнить и закрепить знания детей о правилах поведения на улице, о правилах дорожного движения, о различных видах транспортных средств.</w:t>
      </w:r>
      <w:r w:rsidRPr="00281007">
        <w:rPr>
          <w:rFonts w:ascii="Times New Roman" w:hAnsi="Times New Roman"/>
          <w:color w:val="000000"/>
          <w:sz w:val="28"/>
          <w:szCs w:val="28"/>
          <w:lang w:eastAsia="ru-RU"/>
        </w:rPr>
        <w:br/>
        <w:t>Материал: макет улицы</w:t>
      </w:r>
      <w:r>
        <w:rPr>
          <w:rFonts w:ascii="Times New Roman" w:hAnsi="Times New Roman"/>
          <w:color w:val="000000"/>
          <w:sz w:val="28"/>
          <w:szCs w:val="28"/>
          <w:lang w:eastAsia="ru-RU"/>
        </w:rPr>
        <w:t>; деревья; автомобили; куклы-пе</w:t>
      </w:r>
      <w:r w:rsidRPr="00281007">
        <w:rPr>
          <w:rFonts w:ascii="Times New Roman" w:hAnsi="Times New Roman"/>
          <w:color w:val="000000"/>
          <w:sz w:val="28"/>
          <w:szCs w:val="28"/>
          <w:lang w:eastAsia="ru-RU"/>
        </w:rPr>
        <w:t>шеходы; светофор; дорожные знаки. </w:t>
      </w:r>
      <w:r w:rsidRPr="00281007">
        <w:rPr>
          <w:rFonts w:ascii="Times New Roman" w:hAnsi="Times New Roman"/>
          <w:color w:val="000000"/>
          <w:sz w:val="28"/>
          <w:szCs w:val="28"/>
          <w:lang w:eastAsia="ru-RU"/>
        </w:rPr>
        <w:br/>
        <w:t>Ход игры. Воспитатель рассматривает с детьми макет улицы, задает ряд вопросов. Свои ответы дети сопровождают показом на макете. Вопросы к детям: Какие дома на нашей улице? Какое движение на наше</w:t>
      </w:r>
      <w:r>
        <w:rPr>
          <w:rFonts w:ascii="Times New Roman" w:hAnsi="Times New Roman"/>
          <w:color w:val="000000"/>
          <w:sz w:val="28"/>
          <w:szCs w:val="28"/>
          <w:lang w:eastAsia="ru-RU"/>
        </w:rPr>
        <w:t>й улице — одностороннее или дву</w:t>
      </w:r>
      <w:r w:rsidRPr="00281007">
        <w:rPr>
          <w:rFonts w:ascii="Times New Roman" w:hAnsi="Times New Roman"/>
          <w:color w:val="000000"/>
          <w:sz w:val="28"/>
          <w:szCs w:val="28"/>
          <w:lang w:eastAsia="ru-RU"/>
        </w:rPr>
        <w:t>стороннее? Где должны ходить п</w:t>
      </w:r>
      <w:r>
        <w:rPr>
          <w:rFonts w:ascii="Times New Roman" w:hAnsi="Times New Roman"/>
          <w:color w:val="000000"/>
          <w:sz w:val="28"/>
          <w:szCs w:val="28"/>
          <w:lang w:eastAsia="ru-RU"/>
        </w:rPr>
        <w:t>ешеходы? Где должны ездить авто</w:t>
      </w:r>
      <w:r w:rsidRPr="00281007">
        <w:rPr>
          <w:rFonts w:ascii="Times New Roman" w:hAnsi="Times New Roman"/>
          <w:color w:val="000000"/>
          <w:sz w:val="28"/>
          <w:szCs w:val="28"/>
          <w:lang w:eastAsia="ru-RU"/>
        </w:rPr>
        <w:t>машины? Что такое перекресток? Где и как нужно переходить улицу? Как обозначается пешеходный переход? Как регулируется движение на улице? Какие сигналы светофора вы знаете? Какие дорожные знаки есть на нашей улице? Для чего они предназначены? Для чего нужен пассажирский транспорт? Где его ожидают люди? Как надо вести себя в автобусе? Можно ли играть на улице? 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хорошо (без ошибок) справится с ролью водителя или пешехода.</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0222E4">
        <w:rPr>
          <w:rFonts w:ascii="Times New Roman" w:hAnsi="Times New Roman"/>
          <w:b/>
          <w:color w:val="000000"/>
          <w:sz w:val="44"/>
          <w:szCs w:val="44"/>
          <w:lang w:eastAsia="ru-RU"/>
        </w:rPr>
        <w:t>"ПОСТАВЬ ДОРОЖНЫЙ ЗНАК" </w:t>
      </w:r>
      <w:r w:rsidRPr="000222E4">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t>Цель игры: Учить детей различать следую</w:t>
      </w:r>
      <w:r>
        <w:rPr>
          <w:rFonts w:ascii="Times New Roman" w:hAnsi="Times New Roman"/>
          <w:color w:val="000000"/>
          <w:sz w:val="28"/>
          <w:szCs w:val="28"/>
          <w:lang w:eastAsia="ru-RU"/>
        </w:rPr>
        <w:t>щие дорожные знаки: «Желез</w:t>
      </w:r>
      <w:r w:rsidRPr="00281007">
        <w:rPr>
          <w:rFonts w:ascii="Times New Roman" w:hAnsi="Times New Roman"/>
          <w:color w:val="000000"/>
          <w:sz w:val="28"/>
          <w:szCs w:val="28"/>
          <w:lang w:eastAsia="ru-RU"/>
        </w:rPr>
        <w:t>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w:t>
      </w:r>
      <w:r>
        <w:rPr>
          <w:rFonts w:ascii="Times New Roman" w:hAnsi="Times New Roman"/>
          <w:color w:val="000000"/>
          <w:sz w:val="28"/>
          <w:szCs w:val="28"/>
          <w:lang w:eastAsia="ru-RU"/>
        </w:rPr>
        <w:t>вающие); «Место стоянки», «Пеше</w:t>
      </w:r>
      <w:r w:rsidRPr="00281007">
        <w:rPr>
          <w:rFonts w:ascii="Times New Roman" w:hAnsi="Times New Roman"/>
          <w:color w:val="000000"/>
          <w:sz w:val="28"/>
          <w:szCs w:val="28"/>
          <w:lang w:eastAsia="ru-RU"/>
        </w:rPr>
        <w:t>ходный переход», «Пункт медицинской помощи», «Телефон», «Пункт питания», «Автозап</w:t>
      </w:r>
      <w:r>
        <w:rPr>
          <w:rFonts w:ascii="Times New Roman" w:hAnsi="Times New Roman"/>
          <w:color w:val="000000"/>
          <w:sz w:val="28"/>
          <w:szCs w:val="28"/>
          <w:lang w:eastAsia="ru-RU"/>
        </w:rPr>
        <w:t>равочная станция», «Пункт техни</w:t>
      </w:r>
      <w:r w:rsidRPr="00281007">
        <w:rPr>
          <w:rFonts w:ascii="Times New Roman" w:hAnsi="Times New Roman"/>
          <w:color w:val="000000"/>
          <w:sz w:val="28"/>
          <w:szCs w:val="28"/>
          <w:lang w:eastAsia="ru-RU"/>
        </w:rPr>
        <w:t>ческого обслуживания» (информационно-указательные); «Пункт первой медицинской помощи»,</w:t>
      </w:r>
      <w:r>
        <w:rPr>
          <w:rFonts w:ascii="Times New Roman" w:hAnsi="Times New Roman"/>
          <w:color w:val="000000"/>
          <w:sz w:val="28"/>
          <w:szCs w:val="28"/>
          <w:lang w:eastAsia="ru-RU"/>
        </w:rPr>
        <w:t xml:space="preserve"> «Автозаправочная станция», «Те</w:t>
      </w:r>
      <w:r w:rsidRPr="00281007">
        <w:rPr>
          <w:rFonts w:ascii="Times New Roman" w:hAnsi="Times New Roman"/>
          <w:color w:val="000000"/>
          <w:sz w:val="28"/>
          <w:szCs w:val="28"/>
          <w:lang w:eastAsia="ru-RU"/>
        </w:rPr>
        <w:t>лефон», «Пункт питания», «Место отдыха», «Пост ГИБДД» (знаки сервиса). Воспитывать внимание, навыки ориентировки в пространстве.</w:t>
      </w:r>
      <w:r w:rsidRPr="00281007">
        <w:rPr>
          <w:rFonts w:ascii="Times New Roman" w:hAnsi="Times New Roman"/>
          <w:color w:val="000000"/>
          <w:sz w:val="28"/>
          <w:szCs w:val="28"/>
          <w:lang w:eastAsia="ru-RU"/>
        </w:rPr>
        <w:br/>
        <w:t>Материал: дорожные знаки; игровое поле с изображением дорог, пешеходных переходов</w:t>
      </w:r>
      <w:r>
        <w:rPr>
          <w:rFonts w:ascii="Times New Roman" w:hAnsi="Times New Roman"/>
          <w:color w:val="000000"/>
          <w:sz w:val="28"/>
          <w:szCs w:val="28"/>
          <w:lang w:eastAsia="ru-RU"/>
        </w:rPr>
        <w:t>, железнодорожного переезда, ад</w:t>
      </w:r>
      <w:r w:rsidRPr="00281007">
        <w:rPr>
          <w:rFonts w:ascii="Times New Roman" w:hAnsi="Times New Roman"/>
          <w:color w:val="000000"/>
          <w:sz w:val="28"/>
          <w:szCs w:val="28"/>
          <w:lang w:eastAsia="ru-RU"/>
        </w:rPr>
        <w:t>министративных и жилых зданий, автостоянки, перекрестков.</w:t>
      </w:r>
      <w:r w:rsidRPr="00281007">
        <w:rPr>
          <w:rFonts w:ascii="Times New Roman" w:hAnsi="Times New Roman"/>
          <w:color w:val="000000"/>
          <w:sz w:val="28"/>
          <w:szCs w:val="28"/>
          <w:lang w:eastAsia="ru-RU"/>
        </w:rPr>
        <w:br/>
        <w:t>Ход игры Детям предлагается: рассмотреть игровое поле и то, что на нем изображено; расставить нужные дорожные знаки. Например, у школы — знак «Дети», у кафе — «Пункт</w:t>
      </w:r>
      <w:r>
        <w:rPr>
          <w:rFonts w:ascii="Times New Roman" w:hAnsi="Times New Roman"/>
          <w:color w:val="000000"/>
          <w:sz w:val="28"/>
          <w:szCs w:val="28"/>
          <w:lang w:eastAsia="ru-RU"/>
        </w:rPr>
        <w:t xml:space="preserve"> питания», на перекрестке — «Пе</w:t>
      </w:r>
      <w:r w:rsidRPr="00281007">
        <w:rPr>
          <w:rFonts w:ascii="Times New Roman" w:hAnsi="Times New Roman"/>
          <w:color w:val="000000"/>
          <w:sz w:val="28"/>
          <w:szCs w:val="28"/>
          <w:lang w:eastAsia="ru-RU"/>
        </w:rPr>
        <w:t xml:space="preserve">шеходный переход» и т. </w:t>
      </w:r>
      <w:r w:rsidRPr="00281007">
        <w:rPr>
          <w:rFonts w:ascii="Times New Roman" w:hAnsi="Times New Roman"/>
          <w:color w:val="000000"/>
          <w:sz w:val="28"/>
          <w:szCs w:val="28"/>
          <w:lang w:eastAsia="ru-RU"/>
        </w:rPr>
        <w:lastRenderedPageBreak/>
        <w:t>д. Выигрывает тот, кто за определенное время успеет расставить все знаки правильно и быстро.</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0222E4">
        <w:rPr>
          <w:rFonts w:ascii="Times New Roman" w:hAnsi="Times New Roman"/>
          <w:b/>
          <w:color w:val="000000"/>
          <w:sz w:val="44"/>
          <w:szCs w:val="44"/>
          <w:lang w:eastAsia="ru-RU"/>
        </w:rPr>
        <w:t>"НАША УЛИЦА"</w:t>
      </w:r>
    </w:p>
    <w:p w:rsidR="00BC5305" w:rsidRPr="00117DD5" w:rsidRDefault="00BC5305" w:rsidP="00117DD5">
      <w:pPr>
        <w:rPr>
          <w:rFonts w:ascii="Times New Roman" w:hAnsi="Times New Roman"/>
          <w:b/>
          <w:color w:val="000000"/>
          <w:sz w:val="52"/>
          <w:szCs w:val="52"/>
          <w:lang w:eastAsia="ru-RU"/>
        </w:rPr>
      </w:pPr>
      <w:r w:rsidRPr="000222E4">
        <w:rPr>
          <w:rFonts w:ascii="Times New Roman" w:hAnsi="Times New Roman"/>
          <w:color w:val="000000"/>
          <w:sz w:val="28"/>
          <w:szCs w:val="28"/>
          <w:lang w:eastAsia="ru-RU"/>
        </w:rPr>
        <w:br/>
      </w:r>
      <w:r w:rsidRPr="00281007">
        <w:rPr>
          <w:rFonts w:ascii="Times New Roman" w:hAnsi="Times New Roman"/>
          <w:color w:val="000000"/>
          <w:sz w:val="28"/>
          <w:szCs w:val="28"/>
          <w:lang w:eastAsia="ru-RU"/>
        </w:rPr>
        <w:t>Цель игры: Расширить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r w:rsidRPr="00281007">
        <w:rPr>
          <w:rFonts w:ascii="Times New Roman" w:hAnsi="Times New Roman"/>
          <w:color w:val="000000"/>
          <w:sz w:val="28"/>
          <w:szCs w:val="28"/>
          <w:lang w:eastAsia="ru-RU"/>
        </w:rPr>
        <w:br/>
        <w:t>Материал: макет улицы</w:t>
      </w:r>
      <w:r>
        <w:rPr>
          <w:rFonts w:ascii="Times New Roman" w:hAnsi="Times New Roman"/>
          <w:color w:val="000000"/>
          <w:sz w:val="28"/>
          <w:szCs w:val="28"/>
          <w:lang w:eastAsia="ru-RU"/>
        </w:rPr>
        <w:t xml:space="preserve"> с домами, перекрестком; автомо</w:t>
      </w:r>
      <w:r w:rsidRPr="00281007">
        <w:rPr>
          <w:rFonts w:ascii="Times New Roman" w:hAnsi="Times New Roman"/>
          <w:color w:val="000000"/>
          <w:sz w:val="28"/>
          <w:szCs w:val="28"/>
          <w:lang w:eastAsia="ru-RU"/>
        </w:rPr>
        <w:t>били (игрушки); куклы-пешеход</w:t>
      </w:r>
      <w:r>
        <w:rPr>
          <w:rFonts w:ascii="Times New Roman" w:hAnsi="Times New Roman"/>
          <w:color w:val="000000"/>
          <w:sz w:val="28"/>
          <w:szCs w:val="28"/>
          <w:lang w:eastAsia="ru-RU"/>
        </w:rPr>
        <w:t>ы; куклы-водители; светофор (иг</w:t>
      </w:r>
      <w:r w:rsidRPr="00281007">
        <w:rPr>
          <w:rFonts w:ascii="Times New Roman" w:hAnsi="Times New Roman"/>
          <w:color w:val="000000"/>
          <w:sz w:val="28"/>
          <w:szCs w:val="28"/>
          <w:lang w:eastAsia="ru-RU"/>
        </w:rPr>
        <w:t>рушка); дорожные знаки, деревья (макеты). Игра проводится на макете.</w:t>
      </w:r>
      <w:r w:rsidRPr="00281007">
        <w:rPr>
          <w:rFonts w:ascii="Times New Roman" w:hAnsi="Times New Roman"/>
          <w:color w:val="000000"/>
          <w:sz w:val="28"/>
          <w:szCs w:val="28"/>
          <w:lang w:eastAsia="ru-RU"/>
        </w:rPr>
        <w:br/>
        <w:t>Ход игры</w:t>
      </w:r>
      <w:r w:rsidRPr="00281007">
        <w:rPr>
          <w:rFonts w:ascii="Times New Roman" w:hAnsi="Times New Roman"/>
          <w:color w:val="000000"/>
          <w:sz w:val="28"/>
          <w:szCs w:val="28"/>
          <w:lang w:eastAsia="ru-RU"/>
        </w:rPr>
        <w:br/>
        <w:t>Первый вариант (для пешеходов) С помощью кукол дети по заданию педагога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 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r w:rsidRPr="00281007">
        <w:rPr>
          <w:rFonts w:ascii="Times New Roman" w:hAnsi="Times New Roman"/>
          <w:color w:val="000000"/>
          <w:sz w:val="28"/>
          <w:szCs w:val="28"/>
          <w:lang w:eastAsia="ru-RU"/>
        </w:rPr>
        <w:br/>
        <w:t>Второй вариант (для водителей) Воспитатель показывает дорожные знаки: «Светофорное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пешеход</w:t>
      </w:r>
      <w:r>
        <w:rPr>
          <w:rFonts w:ascii="Times New Roman" w:hAnsi="Times New Roman"/>
          <w:color w:val="000000"/>
          <w:sz w:val="28"/>
          <w:szCs w:val="28"/>
          <w:lang w:eastAsia="ru-RU"/>
        </w:rPr>
        <w:t>ный переход» (информационно-ука</w:t>
      </w:r>
      <w:r w:rsidRPr="00281007">
        <w:rPr>
          <w:rFonts w:ascii="Times New Roman" w:hAnsi="Times New Roman"/>
          <w:color w:val="000000"/>
          <w:sz w:val="28"/>
          <w:szCs w:val="28"/>
          <w:lang w:eastAsia="ru-RU"/>
        </w:rPr>
        <w:t>зательные). Дети объясняют, что означает каждый знак; разыгрывают дорожные ситуации. За правильный ответ ребенок получает значок. По количеству значков засчитываются набранные очки. Победителей награждают призами — автомашиной, куклой-пешеходом, куклой-водителем.</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117DD5">
        <w:rPr>
          <w:rFonts w:ascii="Times New Roman" w:hAnsi="Times New Roman"/>
          <w:b/>
          <w:color w:val="000000"/>
          <w:sz w:val="52"/>
          <w:szCs w:val="52"/>
          <w:lang w:eastAsia="ru-RU"/>
        </w:rPr>
        <w:t>«Можно - нельзя, правильно - неправильно»</w:t>
      </w:r>
    </w:p>
    <w:p w:rsidR="00BC5305" w:rsidRDefault="00BC5305" w:rsidP="00117DD5">
      <w:pPr>
        <w:rPr>
          <w:rFonts w:ascii="Times New Roman" w:hAnsi="Times New Roman"/>
          <w:color w:val="000000"/>
          <w:sz w:val="28"/>
          <w:szCs w:val="28"/>
          <w:lang w:eastAsia="ru-RU"/>
        </w:rPr>
      </w:pPr>
      <w:r w:rsidRPr="000222E4">
        <w:rPr>
          <w:rFonts w:ascii="Times New Roman" w:hAnsi="Times New Roman"/>
          <w:b/>
          <w:color w:val="000000"/>
          <w:sz w:val="32"/>
          <w:szCs w:val="32"/>
          <w:lang w:eastAsia="ru-RU"/>
        </w:rPr>
        <w:t> </w:t>
      </w:r>
      <w:r w:rsidRPr="000222E4">
        <w:rPr>
          <w:rFonts w:ascii="Times New Roman" w:hAnsi="Times New Roman"/>
          <w:b/>
          <w:color w:val="000000"/>
          <w:sz w:val="32"/>
          <w:szCs w:val="32"/>
          <w:lang w:eastAsia="ru-RU"/>
        </w:rPr>
        <w:br/>
      </w:r>
      <w:r w:rsidRPr="00281007">
        <w:rPr>
          <w:rFonts w:ascii="Times New Roman" w:hAnsi="Times New Roman"/>
          <w:color w:val="000000"/>
          <w:sz w:val="28"/>
          <w:szCs w:val="28"/>
          <w:lang w:eastAsia="ru-RU"/>
        </w:rPr>
        <w:t>Цели: Формировать у детей представления и ответственное отношение к тому, что можно и нельзя на улице, дороге и в транспорте.</w:t>
      </w:r>
      <w:r w:rsidRPr="00281007">
        <w:rPr>
          <w:rFonts w:ascii="Times New Roman" w:hAnsi="Times New Roman"/>
          <w:color w:val="000000"/>
          <w:sz w:val="28"/>
          <w:szCs w:val="28"/>
          <w:lang w:eastAsia="ru-RU"/>
        </w:rPr>
        <w:br/>
        <w:t>Материалы к игре: Карточки с правильн</w:t>
      </w:r>
      <w:r>
        <w:rPr>
          <w:rFonts w:ascii="Times New Roman" w:hAnsi="Times New Roman"/>
          <w:color w:val="000000"/>
          <w:sz w:val="28"/>
          <w:szCs w:val="28"/>
          <w:lang w:eastAsia="ru-RU"/>
        </w:rPr>
        <w:t>ым и неправильным поведением де</w:t>
      </w:r>
      <w:r w:rsidRPr="00281007">
        <w:rPr>
          <w:rFonts w:ascii="Times New Roman" w:hAnsi="Times New Roman"/>
          <w:color w:val="000000"/>
          <w:sz w:val="28"/>
          <w:szCs w:val="28"/>
          <w:lang w:eastAsia="ru-RU"/>
        </w:rPr>
        <w:t>тей (ситуациями) на дороге, на улице и в т</w:t>
      </w:r>
      <w:r>
        <w:rPr>
          <w:rFonts w:ascii="Times New Roman" w:hAnsi="Times New Roman"/>
          <w:color w:val="000000"/>
          <w:sz w:val="28"/>
          <w:szCs w:val="28"/>
          <w:lang w:eastAsia="ru-RU"/>
        </w:rPr>
        <w:t>ранспорте (автобу</w:t>
      </w:r>
      <w:r w:rsidRPr="00281007">
        <w:rPr>
          <w:rFonts w:ascii="Times New Roman" w:hAnsi="Times New Roman"/>
          <w:color w:val="000000"/>
          <w:sz w:val="28"/>
          <w:szCs w:val="28"/>
          <w:lang w:eastAsia="ru-RU"/>
        </w:rPr>
        <w:t xml:space="preserve">се и метро.) Карточки с </w:t>
      </w:r>
      <w:r w:rsidRPr="00281007">
        <w:rPr>
          <w:rFonts w:ascii="Times New Roman" w:hAnsi="Times New Roman"/>
          <w:color w:val="000000"/>
          <w:sz w:val="28"/>
          <w:szCs w:val="28"/>
          <w:lang w:eastAsia="ru-RU"/>
        </w:rPr>
        <w:lastRenderedPageBreak/>
        <w:t>улыба</w:t>
      </w:r>
      <w:r>
        <w:rPr>
          <w:rFonts w:ascii="Times New Roman" w:hAnsi="Times New Roman"/>
          <w:color w:val="000000"/>
          <w:sz w:val="28"/>
          <w:szCs w:val="28"/>
          <w:lang w:eastAsia="ru-RU"/>
        </w:rPr>
        <w:t>ющимся солнышком и грустным сол</w:t>
      </w:r>
      <w:r w:rsidRPr="00281007">
        <w:rPr>
          <w:rFonts w:ascii="Times New Roman" w:hAnsi="Times New Roman"/>
          <w:color w:val="000000"/>
          <w:sz w:val="28"/>
          <w:szCs w:val="28"/>
          <w:lang w:eastAsia="ru-RU"/>
        </w:rPr>
        <w:t>нышком на каждого игрока.</w:t>
      </w:r>
      <w:r w:rsidRPr="00281007">
        <w:rPr>
          <w:rFonts w:ascii="Times New Roman" w:hAnsi="Times New Roman"/>
          <w:color w:val="000000"/>
          <w:sz w:val="28"/>
          <w:szCs w:val="28"/>
          <w:lang w:eastAsia="ru-RU"/>
        </w:rPr>
        <w:br/>
        <w:t>Ход игры: </w:t>
      </w:r>
      <w:r w:rsidRPr="00281007">
        <w:rPr>
          <w:rFonts w:ascii="Times New Roman" w:hAnsi="Times New Roman"/>
          <w:color w:val="000000"/>
          <w:sz w:val="28"/>
          <w:szCs w:val="28"/>
          <w:lang w:eastAsia="ru-RU"/>
        </w:rPr>
        <w:br/>
        <w:t>1 вариант. В игре принимают участие все дети. Воспитатель раздает д</w:t>
      </w:r>
      <w:r>
        <w:rPr>
          <w:rFonts w:ascii="Times New Roman" w:hAnsi="Times New Roman"/>
          <w:color w:val="000000"/>
          <w:sz w:val="28"/>
          <w:szCs w:val="28"/>
          <w:lang w:eastAsia="ru-RU"/>
        </w:rPr>
        <w:t>етям карточки с улыбающимся сол</w:t>
      </w:r>
      <w:r w:rsidRPr="00281007">
        <w:rPr>
          <w:rFonts w:ascii="Times New Roman" w:hAnsi="Times New Roman"/>
          <w:color w:val="000000"/>
          <w:sz w:val="28"/>
          <w:szCs w:val="28"/>
          <w:lang w:eastAsia="ru-RU"/>
        </w:rPr>
        <w:t>нышком и грустным солнышком. Последовател</w:t>
      </w:r>
      <w:r>
        <w:rPr>
          <w:rFonts w:ascii="Times New Roman" w:hAnsi="Times New Roman"/>
          <w:color w:val="000000"/>
          <w:sz w:val="28"/>
          <w:szCs w:val="28"/>
          <w:lang w:eastAsia="ru-RU"/>
        </w:rPr>
        <w:t>ьно показы</w:t>
      </w:r>
      <w:r w:rsidRPr="00281007">
        <w:rPr>
          <w:rFonts w:ascii="Times New Roman" w:hAnsi="Times New Roman"/>
          <w:color w:val="000000"/>
          <w:sz w:val="28"/>
          <w:szCs w:val="28"/>
          <w:lang w:eastAsia="ru-RU"/>
        </w:rPr>
        <w:t>вает карточки с различными ситуациями поведения детей на улице, дороге, в транспорте. Дети поднимают ту карточку с солнышком, которая соответствует данной ситуации, т. е. можно так себя вести в тр</w:t>
      </w:r>
      <w:r>
        <w:rPr>
          <w:rFonts w:ascii="Times New Roman" w:hAnsi="Times New Roman"/>
          <w:color w:val="000000"/>
          <w:sz w:val="28"/>
          <w:szCs w:val="28"/>
          <w:lang w:eastAsia="ru-RU"/>
        </w:rPr>
        <w:t>анспорте или на улице (улыбающе</w:t>
      </w:r>
      <w:r w:rsidRPr="00281007">
        <w:rPr>
          <w:rFonts w:ascii="Times New Roman" w:hAnsi="Times New Roman"/>
          <w:color w:val="000000"/>
          <w:sz w:val="28"/>
          <w:szCs w:val="28"/>
          <w:lang w:eastAsia="ru-RU"/>
        </w:rPr>
        <w:t>еся солнышко) или нет (грустное солнышко), правильно ли поступают дети или нет. Выигрывает тот, кто не</w:t>
      </w:r>
      <w:r>
        <w:rPr>
          <w:rFonts w:ascii="Times New Roman" w:hAnsi="Times New Roman"/>
          <w:color w:val="000000"/>
          <w:sz w:val="28"/>
          <w:szCs w:val="28"/>
          <w:lang w:eastAsia="ru-RU"/>
        </w:rPr>
        <w:t xml:space="preserve"> только правильно поднимет соот</w:t>
      </w:r>
      <w:r w:rsidRPr="00281007">
        <w:rPr>
          <w:rFonts w:ascii="Times New Roman" w:hAnsi="Times New Roman"/>
          <w:color w:val="000000"/>
          <w:sz w:val="28"/>
          <w:szCs w:val="28"/>
          <w:lang w:eastAsia="ru-RU"/>
        </w:rPr>
        <w:t>ветствующую карточку, но и объяснит, почему он поднял ее.</w:t>
      </w:r>
      <w:r w:rsidRPr="00281007">
        <w:rPr>
          <w:rFonts w:ascii="Times New Roman" w:hAnsi="Times New Roman"/>
          <w:color w:val="000000"/>
          <w:sz w:val="28"/>
          <w:szCs w:val="28"/>
          <w:lang w:eastAsia="ru-RU"/>
        </w:rPr>
        <w:br/>
        <w:t>2 вариант. В игре принимают участие не более шести детей. Воспитатель раздает карточки с ситуациями детям, по 4 карточки каждому ребенку</w:t>
      </w:r>
      <w:r>
        <w:rPr>
          <w:rFonts w:ascii="Times New Roman" w:hAnsi="Times New Roman"/>
          <w:color w:val="000000"/>
          <w:sz w:val="28"/>
          <w:szCs w:val="28"/>
          <w:lang w:eastAsia="ru-RU"/>
        </w:rPr>
        <w:t>. Дети раскладывают их перед со</w:t>
      </w:r>
      <w:r w:rsidRPr="00281007">
        <w:rPr>
          <w:rFonts w:ascii="Times New Roman" w:hAnsi="Times New Roman"/>
          <w:color w:val="000000"/>
          <w:sz w:val="28"/>
          <w:szCs w:val="28"/>
          <w:lang w:eastAsia="ru-RU"/>
        </w:rPr>
        <w:t>бой. Карточки с солнышками</w:t>
      </w:r>
      <w:r>
        <w:rPr>
          <w:rFonts w:ascii="Times New Roman" w:hAnsi="Times New Roman"/>
          <w:color w:val="000000"/>
          <w:sz w:val="28"/>
          <w:szCs w:val="28"/>
          <w:lang w:eastAsia="ru-RU"/>
        </w:rPr>
        <w:t xml:space="preserve"> кладутся на середину стола. Де</w:t>
      </w:r>
      <w:r w:rsidRPr="00281007">
        <w:rPr>
          <w:rFonts w:ascii="Times New Roman" w:hAnsi="Times New Roman"/>
          <w:color w:val="000000"/>
          <w:sz w:val="28"/>
          <w:szCs w:val="28"/>
          <w:lang w:eastAsia="ru-RU"/>
        </w:rPr>
        <w:t>ти рассматривают свои карточки, берут солнышко и кладут на карточку с соответствующей выражению (веселое или гр</w:t>
      </w:r>
      <w:r>
        <w:rPr>
          <w:rFonts w:ascii="Times New Roman" w:hAnsi="Times New Roman"/>
          <w:color w:val="000000"/>
          <w:sz w:val="28"/>
          <w:szCs w:val="28"/>
          <w:lang w:eastAsia="ru-RU"/>
        </w:rPr>
        <w:t>у</w:t>
      </w:r>
      <w:r w:rsidRPr="00281007">
        <w:rPr>
          <w:rFonts w:ascii="Times New Roman" w:hAnsi="Times New Roman"/>
          <w:color w:val="000000"/>
          <w:sz w:val="28"/>
          <w:szCs w:val="28"/>
          <w:lang w:eastAsia="ru-RU"/>
        </w:rPr>
        <w:t xml:space="preserve">стное солнышко) ситуацией. Выигрывает тот, кто </w:t>
      </w:r>
      <w:r>
        <w:rPr>
          <w:rFonts w:ascii="Times New Roman" w:hAnsi="Times New Roman"/>
          <w:color w:val="000000"/>
          <w:sz w:val="28"/>
          <w:szCs w:val="28"/>
          <w:lang w:eastAsia="ru-RU"/>
        </w:rPr>
        <w:t>первым закроет все ситуации кар</w:t>
      </w:r>
      <w:r w:rsidRPr="00281007">
        <w:rPr>
          <w:rFonts w:ascii="Times New Roman" w:hAnsi="Times New Roman"/>
          <w:color w:val="000000"/>
          <w:sz w:val="28"/>
          <w:szCs w:val="28"/>
          <w:lang w:eastAsia="ru-RU"/>
        </w:rPr>
        <w:t>точками с солнышками и расскажет, почему он закрыл эту картинку веселым или грустным солнышком.</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117DD5">
        <w:rPr>
          <w:rFonts w:ascii="Times New Roman" w:hAnsi="Times New Roman"/>
          <w:b/>
          <w:color w:val="000000"/>
          <w:sz w:val="48"/>
          <w:szCs w:val="48"/>
          <w:lang w:eastAsia="ru-RU"/>
        </w:rPr>
        <w:t>«Светофор» </w:t>
      </w:r>
      <w:r w:rsidRPr="00117DD5">
        <w:rPr>
          <w:rFonts w:ascii="Times New Roman" w:hAnsi="Times New Roman"/>
          <w:b/>
          <w:color w:val="000000"/>
          <w:sz w:val="48"/>
          <w:szCs w:val="48"/>
          <w:lang w:eastAsia="ru-RU"/>
        </w:rPr>
        <w:br/>
      </w:r>
      <w:r w:rsidRPr="00117DD5">
        <w:rPr>
          <w:rFonts w:ascii="Times New Roman" w:hAnsi="Times New Roman"/>
          <w:b/>
          <w:color w:val="000000"/>
          <w:sz w:val="48"/>
          <w:szCs w:val="48"/>
          <w:lang w:eastAsia="ru-RU"/>
        </w:rPr>
        <w:br/>
      </w:r>
      <w:r w:rsidRPr="00281007">
        <w:rPr>
          <w:rFonts w:ascii="Times New Roman" w:hAnsi="Times New Roman"/>
          <w:color w:val="000000"/>
          <w:sz w:val="28"/>
          <w:szCs w:val="28"/>
          <w:lang w:eastAsia="ru-RU"/>
        </w:rPr>
        <w:t>Цели: Дать детям представления о назначении светофора, о его сигналах. Продолжать закреплять представления детей о цвете (красный, желтый, зеленый).</w:t>
      </w:r>
      <w:r w:rsidRPr="00281007">
        <w:rPr>
          <w:rFonts w:ascii="Times New Roman" w:hAnsi="Times New Roman"/>
          <w:color w:val="000000"/>
          <w:sz w:val="28"/>
          <w:szCs w:val="28"/>
          <w:lang w:eastAsia="ru-RU"/>
        </w:rPr>
        <w:br/>
        <w:t>Материалы к игре: Цветные картонны</w:t>
      </w:r>
      <w:r>
        <w:rPr>
          <w:rFonts w:ascii="Times New Roman" w:hAnsi="Times New Roman"/>
          <w:color w:val="000000"/>
          <w:sz w:val="28"/>
          <w:szCs w:val="28"/>
          <w:lang w:eastAsia="ru-RU"/>
        </w:rPr>
        <w:t>е кружки (красный, желтый, зеле</w:t>
      </w:r>
      <w:r w:rsidRPr="00281007">
        <w:rPr>
          <w:rFonts w:ascii="Times New Roman" w:hAnsi="Times New Roman"/>
          <w:color w:val="000000"/>
          <w:sz w:val="28"/>
          <w:szCs w:val="28"/>
          <w:lang w:eastAsia="ru-RU"/>
        </w:rPr>
        <w:t>ный); макет светофора.</w:t>
      </w:r>
      <w:r w:rsidRPr="00281007">
        <w:rPr>
          <w:rFonts w:ascii="Times New Roman" w:hAnsi="Times New Roman"/>
          <w:color w:val="000000"/>
          <w:sz w:val="28"/>
          <w:szCs w:val="28"/>
          <w:lang w:eastAsia="ru-RU"/>
        </w:rPr>
        <w:br/>
        <w:t>Ход игры: Воспитатель раздает дет</w:t>
      </w:r>
      <w:r>
        <w:rPr>
          <w:rFonts w:ascii="Times New Roman" w:hAnsi="Times New Roman"/>
          <w:color w:val="000000"/>
          <w:sz w:val="28"/>
          <w:szCs w:val="28"/>
          <w:lang w:eastAsia="ru-RU"/>
        </w:rPr>
        <w:t>ям кружки желтого, красного, зе</w:t>
      </w:r>
      <w:r w:rsidRPr="00281007">
        <w:rPr>
          <w:rFonts w:ascii="Times New Roman" w:hAnsi="Times New Roman"/>
          <w:color w:val="000000"/>
          <w:sz w:val="28"/>
          <w:szCs w:val="28"/>
          <w:lang w:eastAsia="ru-RU"/>
        </w:rPr>
        <w:t>леного цветов. Последовате</w:t>
      </w:r>
      <w:r>
        <w:rPr>
          <w:rFonts w:ascii="Times New Roman" w:hAnsi="Times New Roman"/>
          <w:color w:val="000000"/>
          <w:sz w:val="28"/>
          <w:szCs w:val="28"/>
          <w:lang w:eastAsia="ru-RU"/>
        </w:rPr>
        <w:t>льно переключает светофор, а де</w:t>
      </w:r>
      <w:r w:rsidRPr="00281007">
        <w:rPr>
          <w:rFonts w:ascii="Times New Roman" w:hAnsi="Times New Roman"/>
          <w:color w:val="000000"/>
          <w:sz w:val="28"/>
          <w:szCs w:val="28"/>
          <w:lang w:eastAsia="ru-RU"/>
        </w:rPr>
        <w:t>ти показывают соответству</w:t>
      </w:r>
      <w:r>
        <w:rPr>
          <w:rFonts w:ascii="Times New Roman" w:hAnsi="Times New Roman"/>
          <w:color w:val="000000"/>
          <w:sz w:val="28"/>
          <w:szCs w:val="28"/>
          <w:lang w:eastAsia="ru-RU"/>
        </w:rPr>
        <w:t>ющие кружки и объясняют, что оз</w:t>
      </w:r>
      <w:r w:rsidRPr="00281007">
        <w:rPr>
          <w:rFonts w:ascii="Times New Roman" w:hAnsi="Times New Roman"/>
          <w:color w:val="000000"/>
          <w:sz w:val="28"/>
          <w:szCs w:val="28"/>
          <w:lang w:eastAsia="ru-RU"/>
        </w:rPr>
        <w:t>начает каждый сигнал.</w:t>
      </w:r>
      <w:r w:rsidRPr="00281007">
        <w:rPr>
          <w:rFonts w:ascii="Times New Roman" w:hAnsi="Times New Roman"/>
          <w:color w:val="000000"/>
          <w:sz w:val="28"/>
          <w:szCs w:val="28"/>
          <w:lang w:eastAsia="ru-RU"/>
        </w:rPr>
        <w:br/>
        <w:t>Выигрывает тот, кто правильно покажет все кружки и расскажет о назначении цветов.</w:t>
      </w:r>
      <w:r w:rsidRPr="00281007">
        <w:rPr>
          <w:rFonts w:ascii="Times New Roman" w:hAnsi="Times New Roman"/>
          <w:color w:val="000000"/>
          <w:sz w:val="28"/>
          <w:szCs w:val="28"/>
          <w:lang w:eastAsia="ru-RU"/>
        </w:rPr>
        <w:br/>
      </w:r>
      <w:r w:rsidRPr="00117DD5">
        <w:rPr>
          <w:rFonts w:ascii="Times New Roman" w:hAnsi="Times New Roman"/>
          <w:b/>
          <w:color w:val="000000"/>
          <w:sz w:val="52"/>
          <w:szCs w:val="52"/>
          <w:lang w:eastAsia="ru-RU"/>
        </w:rPr>
        <w:br/>
        <w:t>«Дорожные знаки для пешехода» </w:t>
      </w:r>
      <w:r w:rsidRPr="00117DD5">
        <w:rPr>
          <w:rFonts w:ascii="Times New Roman" w:hAnsi="Times New Roman"/>
          <w:b/>
          <w:color w:val="000000"/>
          <w:sz w:val="52"/>
          <w:szCs w:val="52"/>
          <w:lang w:eastAsia="ru-RU"/>
        </w:rPr>
        <w:br/>
      </w:r>
      <w:r w:rsidRPr="00281007">
        <w:rPr>
          <w:rFonts w:ascii="Times New Roman" w:hAnsi="Times New Roman"/>
          <w:color w:val="000000"/>
          <w:sz w:val="28"/>
          <w:szCs w:val="28"/>
          <w:lang w:eastAsia="ru-RU"/>
        </w:rPr>
        <w:br/>
        <w:t>Цели: Закреплять знание и назначение дорожных знаков.</w:t>
      </w:r>
      <w:r w:rsidRPr="00281007">
        <w:rPr>
          <w:rFonts w:ascii="Times New Roman" w:hAnsi="Times New Roman"/>
          <w:color w:val="000000"/>
          <w:sz w:val="28"/>
          <w:szCs w:val="28"/>
          <w:lang w:eastAsia="ru-RU"/>
        </w:rPr>
        <w:br/>
        <w:t xml:space="preserve">Материалы к игре: Знаки «Пешеходный переход», «Движение пешеходов </w:t>
      </w:r>
    </w:p>
    <w:p w:rsidR="00BC5305" w:rsidRPr="00281007" w:rsidRDefault="00BC5305" w:rsidP="00117DD5">
      <w:pPr>
        <w:rPr>
          <w:rFonts w:ascii="Times New Roman" w:hAnsi="Times New Roman"/>
          <w:sz w:val="28"/>
          <w:szCs w:val="28"/>
        </w:rPr>
      </w:pPr>
      <w:r w:rsidRPr="00281007">
        <w:rPr>
          <w:rFonts w:ascii="Times New Roman" w:hAnsi="Times New Roman"/>
          <w:color w:val="000000"/>
          <w:sz w:val="28"/>
          <w:szCs w:val="28"/>
          <w:lang w:eastAsia="ru-RU"/>
        </w:rPr>
        <w:t xml:space="preserve">закрещено», «Подземный пешеходный переход», «Надземный пешеходный переход», «Пункт первой медицинской помощи», «Скользкая дорога», «Велосипедная дорожка», «Движение на велосипедах запрещено», «Дорожные </w:t>
      </w:r>
      <w:r w:rsidRPr="00281007">
        <w:rPr>
          <w:rFonts w:ascii="Times New Roman" w:hAnsi="Times New Roman"/>
          <w:color w:val="000000"/>
          <w:sz w:val="28"/>
          <w:szCs w:val="28"/>
          <w:lang w:eastAsia="ru-RU"/>
        </w:rPr>
        <w:lastRenderedPageBreak/>
        <w:t>работы», «Железнодорожный переезд без шлагбаума», «Опасный поворот», «Неровная дорога». По 4—5 знаков на ребенка.</w:t>
      </w:r>
      <w:r w:rsidRPr="00281007">
        <w:rPr>
          <w:rFonts w:ascii="Times New Roman" w:hAnsi="Times New Roman"/>
          <w:color w:val="000000"/>
          <w:sz w:val="28"/>
          <w:szCs w:val="28"/>
          <w:lang w:eastAsia="ru-RU"/>
        </w:rPr>
        <w:br/>
        <w:t>Ход игры: В игре принимает участие вся группа или несколько детей. Воспитатель раздает детям по 4—5 дорожных знаков. Дети раскладывают их перед собой. Воспитатель зачитывает правило поведения пешехода на дороге, а ребенок показывает соответствующий дорожный знак и объясняет его назначение и важность для пешехода. Выигрывает тот, кто правильно покажет все дорожные знаки и расскажет о назначении того или иного дорожного знака для пешехода.</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117DD5">
        <w:rPr>
          <w:rFonts w:ascii="Times New Roman" w:hAnsi="Times New Roman"/>
          <w:b/>
          <w:color w:val="000000"/>
          <w:sz w:val="52"/>
          <w:szCs w:val="52"/>
          <w:lang w:eastAsia="ru-RU"/>
        </w:rPr>
        <w:t>«Учись быть пешеходом» </w:t>
      </w:r>
      <w:r w:rsidRPr="00117DD5">
        <w:rPr>
          <w:rFonts w:ascii="Times New Roman" w:hAnsi="Times New Roman"/>
          <w:b/>
          <w:color w:val="000000"/>
          <w:sz w:val="52"/>
          <w:szCs w:val="52"/>
          <w:lang w:eastAsia="ru-RU"/>
        </w:rPr>
        <w:br/>
      </w:r>
      <w:r w:rsidRPr="00281007">
        <w:rPr>
          <w:rFonts w:ascii="Times New Roman" w:hAnsi="Times New Roman"/>
          <w:color w:val="000000"/>
          <w:sz w:val="28"/>
          <w:szCs w:val="28"/>
          <w:lang w:eastAsia="ru-RU"/>
        </w:rPr>
        <w:t>Цели: Продолжать знакомить детей с правилами безопасного поведения на улице. Закреплять знание дорожных знаков необходимых для пешеходов.</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t>Материалы к игре: 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r w:rsidRPr="00281007">
        <w:rPr>
          <w:rFonts w:ascii="Times New Roman" w:hAnsi="Times New Roman"/>
          <w:color w:val="000000"/>
          <w:sz w:val="28"/>
          <w:szCs w:val="28"/>
          <w:lang w:eastAsia="ru-RU"/>
        </w:rPr>
        <w:br/>
        <w:t>Маленькие карточки с дорожными знаками и правилами дорожного движения на оборотной стороне и карточки белые, перечеркнутые по диагоналям.</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t>Ход игры: </w:t>
      </w:r>
      <w:r w:rsidRPr="00281007">
        <w:rPr>
          <w:rFonts w:ascii="Times New Roman" w:hAnsi="Times New Roman"/>
          <w:color w:val="000000"/>
          <w:sz w:val="28"/>
          <w:szCs w:val="28"/>
          <w:lang w:eastAsia="ru-RU"/>
        </w:rPr>
        <w:br/>
        <w:t>В игре принимают участие не более шести детей.</w:t>
      </w:r>
      <w:r w:rsidRPr="00281007">
        <w:rPr>
          <w:rFonts w:ascii="Times New Roman" w:hAnsi="Times New Roman"/>
          <w:color w:val="000000"/>
          <w:sz w:val="28"/>
          <w:szCs w:val="28"/>
          <w:lang w:eastAsia="ru-RU"/>
        </w:rPr>
        <w:br/>
        <w:t>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рассматривает,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r w:rsidRPr="00281007">
        <w:rPr>
          <w:rFonts w:ascii="Times New Roman" w:hAnsi="Times New Roman"/>
          <w:color w:val="000000"/>
          <w:sz w:val="28"/>
          <w:szCs w:val="28"/>
          <w:lang w:eastAsia="ru-RU"/>
        </w:rPr>
        <w:br/>
        <w:t>Выигрывает тот, кто первым закроет все шесть ситуаций на своей карточке.</w:t>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281007">
        <w:rPr>
          <w:rFonts w:ascii="Times New Roman" w:hAnsi="Times New Roman"/>
          <w:color w:val="000000"/>
          <w:sz w:val="28"/>
          <w:szCs w:val="28"/>
          <w:lang w:eastAsia="ru-RU"/>
        </w:rPr>
        <w:br/>
      </w:r>
      <w:r w:rsidRPr="00117DD5">
        <w:rPr>
          <w:rFonts w:ascii="Times New Roman" w:hAnsi="Times New Roman"/>
          <w:b/>
          <w:color w:val="000000"/>
          <w:sz w:val="52"/>
          <w:szCs w:val="52"/>
          <w:lang w:eastAsia="ru-RU"/>
        </w:rPr>
        <w:t>«Красный и зеленый»</w:t>
      </w:r>
      <w:r w:rsidRPr="00117DD5">
        <w:rPr>
          <w:rFonts w:ascii="Times New Roman" w:hAnsi="Times New Roman"/>
          <w:color w:val="000000"/>
          <w:sz w:val="52"/>
          <w:szCs w:val="52"/>
          <w:lang w:eastAsia="ru-RU"/>
        </w:rPr>
        <w:t> </w:t>
      </w:r>
      <w:r w:rsidRPr="00117DD5">
        <w:rPr>
          <w:rFonts w:ascii="Times New Roman" w:hAnsi="Times New Roman"/>
          <w:color w:val="000000"/>
          <w:sz w:val="52"/>
          <w:szCs w:val="52"/>
          <w:lang w:eastAsia="ru-RU"/>
        </w:rPr>
        <w:br/>
      </w:r>
      <w:r w:rsidRPr="00281007">
        <w:rPr>
          <w:rFonts w:ascii="Times New Roman" w:hAnsi="Times New Roman"/>
          <w:color w:val="000000"/>
          <w:sz w:val="28"/>
          <w:szCs w:val="28"/>
          <w:lang w:eastAsia="ru-RU"/>
        </w:rPr>
        <w:t>Цель:</w:t>
      </w:r>
      <w:r>
        <w:rPr>
          <w:rFonts w:ascii="Times New Roman" w:hAnsi="Times New Roman"/>
          <w:color w:val="000000"/>
          <w:sz w:val="28"/>
          <w:szCs w:val="28"/>
          <w:lang w:eastAsia="ru-RU"/>
        </w:rPr>
        <w:t xml:space="preserve"> </w:t>
      </w:r>
      <w:r w:rsidRPr="00281007">
        <w:rPr>
          <w:rFonts w:ascii="Times New Roman" w:hAnsi="Times New Roman"/>
          <w:color w:val="000000"/>
          <w:sz w:val="28"/>
          <w:szCs w:val="28"/>
          <w:lang w:eastAsia="ru-RU"/>
        </w:rPr>
        <w:t>Учить детей устанавливать связи между предметами и явлениями, действовать по сигналу.</w:t>
      </w:r>
      <w:r w:rsidRPr="00281007">
        <w:rPr>
          <w:rFonts w:ascii="Times New Roman" w:hAnsi="Times New Roman"/>
          <w:color w:val="000000"/>
          <w:sz w:val="28"/>
          <w:szCs w:val="28"/>
          <w:lang w:eastAsia="ru-RU"/>
        </w:rPr>
        <w:br/>
        <w:t>Материалы к игре: Два кружка (зеленого и красного цвета), машинка.</w:t>
      </w:r>
      <w:r w:rsidRPr="00281007">
        <w:rPr>
          <w:rFonts w:ascii="Times New Roman" w:hAnsi="Times New Roman"/>
          <w:color w:val="000000"/>
          <w:sz w:val="28"/>
          <w:szCs w:val="28"/>
          <w:lang w:eastAsia="ru-RU"/>
        </w:rPr>
        <w:br/>
        <w:t xml:space="preserve">Ход игры: Игра проводится с одним ребенком. Воспитатель берет два кружка — красный и зеленый, — предлагает ребенку взять игрушку: машину и говорит: -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 Воспитатель играет с ребенком. На зеленый кружок </w:t>
      </w:r>
      <w:r w:rsidRPr="00281007">
        <w:rPr>
          <w:rFonts w:ascii="Times New Roman" w:hAnsi="Times New Roman"/>
          <w:color w:val="000000"/>
          <w:sz w:val="28"/>
          <w:szCs w:val="28"/>
          <w:lang w:eastAsia="ru-RU"/>
        </w:rPr>
        <w:lastRenderedPageBreak/>
        <w:t>малыш передвигает машину по столу, на красный — останавливается. На последующих занятиях игра проводится с подгруппой детей. Используется во время проведения дидактических игр показ иллюстраций транспорта, улицы, домов.</w:t>
      </w:r>
    </w:p>
    <w:sectPr w:rsidR="00BC5305" w:rsidRPr="00281007" w:rsidSect="00D92C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FFC" w:rsidRDefault="002A1FFC" w:rsidP="00117DD5">
      <w:pPr>
        <w:spacing w:after="0" w:line="240" w:lineRule="auto"/>
      </w:pPr>
      <w:r>
        <w:separator/>
      </w:r>
    </w:p>
  </w:endnote>
  <w:endnote w:type="continuationSeparator" w:id="1">
    <w:p w:rsidR="002A1FFC" w:rsidRDefault="002A1FFC" w:rsidP="00117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FFC" w:rsidRDefault="002A1FFC" w:rsidP="00117DD5">
      <w:pPr>
        <w:spacing w:after="0" w:line="240" w:lineRule="auto"/>
      </w:pPr>
      <w:r>
        <w:separator/>
      </w:r>
    </w:p>
  </w:footnote>
  <w:footnote w:type="continuationSeparator" w:id="1">
    <w:p w:rsidR="002A1FFC" w:rsidRDefault="002A1FFC" w:rsidP="00117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007"/>
    <w:rsid w:val="000222E4"/>
    <w:rsid w:val="000757AF"/>
    <w:rsid w:val="00117DD5"/>
    <w:rsid w:val="00281007"/>
    <w:rsid w:val="002A1FFC"/>
    <w:rsid w:val="00367A92"/>
    <w:rsid w:val="006B173A"/>
    <w:rsid w:val="006E7AFF"/>
    <w:rsid w:val="007A6F22"/>
    <w:rsid w:val="00BC5305"/>
    <w:rsid w:val="00BE5604"/>
    <w:rsid w:val="00D92C24"/>
    <w:rsid w:val="00DC686A"/>
    <w:rsid w:val="00ED58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81007"/>
    <w:rPr>
      <w:rFonts w:cs="Times New Roman"/>
    </w:rPr>
  </w:style>
  <w:style w:type="character" w:customStyle="1" w:styleId="ntitle">
    <w:name w:val="ntitle"/>
    <w:basedOn w:val="a0"/>
    <w:uiPriority w:val="99"/>
    <w:rsid w:val="00281007"/>
    <w:rPr>
      <w:rFonts w:cs="Times New Roman"/>
    </w:rPr>
  </w:style>
  <w:style w:type="character" w:styleId="a3">
    <w:name w:val="Hyperlink"/>
    <w:basedOn w:val="a0"/>
    <w:uiPriority w:val="99"/>
    <w:semiHidden/>
    <w:rsid w:val="00281007"/>
    <w:rPr>
      <w:rFonts w:cs="Times New Roman"/>
      <w:color w:val="0000FF"/>
      <w:u w:val="single"/>
    </w:rPr>
  </w:style>
  <w:style w:type="character" w:styleId="a4">
    <w:name w:val="Strong"/>
    <w:basedOn w:val="a0"/>
    <w:uiPriority w:val="99"/>
    <w:qFormat/>
    <w:rsid w:val="00281007"/>
    <w:rPr>
      <w:rFonts w:cs="Times New Roman"/>
      <w:b/>
      <w:bCs/>
    </w:rPr>
  </w:style>
  <w:style w:type="paragraph" w:styleId="a5">
    <w:name w:val="header"/>
    <w:basedOn w:val="a"/>
    <w:link w:val="a6"/>
    <w:uiPriority w:val="99"/>
    <w:semiHidden/>
    <w:unhideWhenUsed/>
    <w:rsid w:val="00117DD5"/>
    <w:pPr>
      <w:tabs>
        <w:tab w:val="center" w:pos="4677"/>
        <w:tab w:val="right" w:pos="9355"/>
      </w:tabs>
    </w:pPr>
  </w:style>
  <w:style w:type="character" w:customStyle="1" w:styleId="a6">
    <w:name w:val="Верхний колонтитул Знак"/>
    <w:basedOn w:val="a0"/>
    <w:link w:val="a5"/>
    <w:uiPriority w:val="99"/>
    <w:semiHidden/>
    <w:rsid w:val="00117DD5"/>
    <w:rPr>
      <w:lang w:eastAsia="en-US"/>
    </w:rPr>
  </w:style>
  <w:style w:type="paragraph" w:styleId="a7">
    <w:name w:val="footer"/>
    <w:basedOn w:val="a"/>
    <w:link w:val="a8"/>
    <w:uiPriority w:val="99"/>
    <w:semiHidden/>
    <w:unhideWhenUsed/>
    <w:rsid w:val="00117DD5"/>
    <w:pPr>
      <w:tabs>
        <w:tab w:val="center" w:pos="4677"/>
        <w:tab w:val="right" w:pos="9355"/>
      </w:tabs>
    </w:pPr>
  </w:style>
  <w:style w:type="character" w:customStyle="1" w:styleId="a8">
    <w:name w:val="Нижний колонтитул Знак"/>
    <w:basedOn w:val="a0"/>
    <w:link w:val="a7"/>
    <w:uiPriority w:val="99"/>
    <w:semiHidden/>
    <w:rsid w:val="00117DD5"/>
    <w:rPr>
      <w:lang w:eastAsia="en-US"/>
    </w:rPr>
  </w:style>
  <w:style w:type="table" w:styleId="a9">
    <w:name w:val="Table Grid"/>
    <w:basedOn w:val="a1"/>
    <w:locked/>
    <w:rsid w:val="00117D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749850">
      <w:marLeft w:val="0"/>
      <w:marRight w:val="0"/>
      <w:marTop w:val="0"/>
      <w:marBottom w:val="0"/>
      <w:divBdr>
        <w:top w:val="none" w:sz="0" w:space="0" w:color="auto"/>
        <w:left w:val="none" w:sz="0" w:space="0" w:color="auto"/>
        <w:bottom w:val="none" w:sz="0" w:space="0" w:color="auto"/>
        <w:right w:val="none" w:sz="0" w:space="0" w:color="auto"/>
      </w:divBdr>
      <w:divsChild>
        <w:div w:id="26974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888</cp:lastModifiedBy>
  <cp:revision>5</cp:revision>
  <cp:lastPrinted>2014-09-21T16:41:00Z</cp:lastPrinted>
  <dcterms:created xsi:type="dcterms:W3CDTF">2013-09-25T12:46:00Z</dcterms:created>
  <dcterms:modified xsi:type="dcterms:W3CDTF">2018-10-21T07:52:00Z</dcterms:modified>
</cp:coreProperties>
</file>